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BE0" w:rsidRPr="002F7BE0" w:rsidRDefault="002F7BE0" w:rsidP="002F7BE0">
      <w:pPr>
        <w:pStyle w:val="Nadpis1"/>
        <w:spacing w:before="0" w:beforeAutospacing="0" w:after="240" w:afterAutospacing="0"/>
        <w:rPr>
          <w:rFonts w:ascii="Arial" w:hAnsi="Arial" w:cs="Arial"/>
          <w:color w:val="303030"/>
          <w:sz w:val="24"/>
          <w:szCs w:val="24"/>
        </w:rPr>
      </w:pPr>
      <w:r>
        <w:rPr>
          <w:rFonts w:ascii="Arial" w:hAnsi="Arial" w:cs="Arial"/>
          <w:color w:val="303030"/>
          <w:sz w:val="24"/>
          <w:szCs w:val="24"/>
        </w:rPr>
        <w:t>ROZJEZD OČKOVÁNÍ PROTI COVID-19 PRO VEŘEJNOST</w:t>
      </w:r>
      <w:r>
        <w:rPr>
          <w:rFonts w:ascii="Arial" w:hAnsi="Arial" w:cs="Arial"/>
          <w:color w:val="303030"/>
          <w:sz w:val="24"/>
          <w:szCs w:val="24"/>
        </w:rPr>
        <w:br/>
        <w:t xml:space="preserve">OD </w:t>
      </w:r>
      <w:proofErr w:type="gramStart"/>
      <w:r>
        <w:rPr>
          <w:rFonts w:ascii="Arial" w:hAnsi="Arial" w:cs="Arial"/>
          <w:color w:val="303030"/>
          <w:sz w:val="24"/>
          <w:szCs w:val="24"/>
        </w:rPr>
        <w:t>15.1.2021</w:t>
      </w:r>
      <w:proofErr w:type="gramEnd"/>
      <w:r>
        <w:rPr>
          <w:rFonts w:ascii="Arial" w:hAnsi="Arial" w:cs="Arial"/>
          <w:color w:val="303030"/>
          <w:sz w:val="24"/>
          <w:szCs w:val="24"/>
        </w:rPr>
        <w:t xml:space="preserve"> REGISTRACE K OČKOVÁNÍ PRO OBČANY </w:t>
      </w:r>
      <w:r>
        <w:rPr>
          <w:rFonts w:ascii="Arial" w:hAnsi="Arial" w:cs="Arial"/>
          <w:color w:val="303030"/>
          <w:sz w:val="24"/>
          <w:szCs w:val="24"/>
        </w:rPr>
        <w:br/>
        <w:t>NAD 80 LET</w:t>
      </w:r>
    </w:p>
    <w:p w:rsidR="002F7BE0" w:rsidRDefault="002F7BE0" w:rsidP="002F7BE0">
      <w:pPr>
        <w:pStyle w:val="Bezmezer"/>
        <w:rPr>
          <w:b/>
        </w:rPr>
      </w:pPr>
      <w:r w:rsidRPr="002F7BE0">
        <w:rPr>
          <w:b/>
        </w:rPr>
        <w:t>Jak probíhá očkování a jak se k němu přihlásit?</w:t>
      </w:r>
    </w:p>
    <w:p w:rsidR="00C55C28" w:rsidRPr="00D22FC0" w:rsidRDefault="00C55C28" w:rsidP="002F7BE0">
      <w:pPr>
        <w:pStyle w:val="Bezmezer"/>
        <w:rPr>
          <w:b/>
          <w:sz w:val="28"/>
          <w:u w:val="single"/>
        </w:rPr>
      </w:pPr>
      <w:r w:rsidRPr="00D22FC0">
        <w:rPr>
          <w:b/>
          <w:sz w:val="28"/>
          <w:u w:val="single"/>
        </w:rPr>
        <w:t xml:space="preserve">Vstup do registrace: </w:t>
      </w:r>
    </w:p>
    <w:p w:rsidR="002F7BE0" w:rsidRPr="002F7BE0" w:rsidRDefault="002F7BE0" w:rsidP="002F7BE0">
      <w:pPr>
        <w:pStyle w:val="Bezmezer"/>
      </w:pPr>
      <w:r w:rsidRPr="002F7BE0">
        <w:rPr>
          <w:noProof/>
          <w:lang w:eastAsia="cs-CZ"/>
        </w:rPr>
        <w:drawing>
          <wp:inline distT="0" distB="0" distL="0" distR="0" wp14:anchorId="6D8E9B12" wp14:editId="12DFF528">
            <wp:extent cx="2363470" cy="1531620"/>
            <wp:effectExtent l="0" t="0" r="0" b="0"/>
            <wp:docPr id="3" name="Obrázek 3" descr="banner_ocko_mzcr">
              <a:hlinkClick xmlns:a="http://schemas.openxmlformats.org/drawingml/2006/main" r:id="rId6" tgtFrame="&quot;_blank&quot;" tooltip="&quot;externí odkaz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ner_ocko_mzcr">
                      <a:hlinkClick r:id="rId6" tgtFrame="&quot;_blank&quot;" tooltip="&quot;externí odkaz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BE0" w:rsidRPr="002F7BE0" w:rsidRDefault="002F7BE0" w:rsidP="002F7BE0">
      <w:pPr>
        <w:pStyle w:val="Bezmezer"/>
      </w:pPr>
      <w:r w:rsidRPr="002F7BE0">
        <w:t>Očkování v České republice probíhá od 27. prosince 2020. V první fázi byli očkovaní zdravotníci, zaměstnanci a klienti domovů pro seniory.</w:t>
      </w:r>
      <w:r w:rsidRPr="002F7BE0">
        <w:br/>
      </w:r>
      <w:r w:rsidRPr="002F7BE0">
        <w:br/>
      </w:r>
      <w:r w:rsidRPr="002F7BE0">
        <w:rPr>
          <w:b/>
          <w:sz w:val="24"/>
        </w:rPr>
        <w:t>Od 15. ledna 2021 se mohou k očkování hlásit obyvatelé České republiky, kteří jsou starší 80 let. Od února se může registrovat široká veřejnost.</w:t>
      </w:r>
      <w:r w:rsidRPr="002F7BE0">
        <w:rPr>
          <w:b/>
          <w:sz w:val="24"/>
        </w:rPr>
        <w:br/>
      </w:r>
      <w:r w:rsidRPr="002F7BE0">
        <w:br/>
      </w:r>
      <w:r w:rsidRPr="002F7BE0">
        <w:rPr>
          <w:b/>
        </w:rPr>
        <w:t>Registrace k očkování a rezervace termínů probíhá za pomoci centrálního rezervačního systému</w:t>
      </w:r>
      <w:r>
        <w:t xml:space="preserve">. </w:t>
      </w:r>
      <w:r>
        <w:br/>
      </w:r>
      <w:r w:rsidRPr="002F7BE0">
        <w:rPr>
          <w:b/>
        </w:rPr>
        <w:t>Využít lze buď odkazu: </w:t>
      </w:r>
      <w:hyperlink r:id="rId8" w:tgtFrame="_blank" w:tooltip="externí odkaz – registrace.mzcr.cz" w:history="1">
        <w:r w:rsidRPr="002F7BE0">
          <w:rPr>
            <w:rStyle w:val="Hypertextovodkaz"/>
            <w:b/>
          </w:rPr>
          <w:t>registrace.mzcr.cz</w:t>
        </w:r>
      </w:hyperlink>
      <w:r w:rsidRPr="002F7BE0">
        <w:rPr>
          <w:b/>
        </w:rPr>
        <w:t> nebo: </w:t>
      </w:r>
      <w:hyperlink r:id="rId9" w:tgtFrame="_blank" w:tooltip="externí odkaz – crs.uzis.cz" w:history="1">
        <w:r w:rsidRPr="002F7BE0">
          <w:rPr>
            <w:rStyle w:val="Hypertextovodkaz"/>
            <w:b/>
          </w:rPr>
          <w:t>crs.uzis.cz</w:t>
        </w:r>
      </w:hyperlink>
      <w:r w:rsidRPr="002F7BE0">
        <w:t>. S registrací mohou pomoct jak rodinní příslušníci, tak bezplatná linka 1221.</w:t>
      </w:r>
    </w:p>
    <w:p w:rsidR="002F7BE0" w:rsidRPr="002F7BE0" w:rsidRDefault="002F7BE0" w:rsidP="002F7BE0">
      <w:pPr>
        <w:pStyle w:val="Bezmezer"/>
      </w:pPr>
      <w:r w:rsidRPr="002F7BE0">
        <w:t>Systém podle zadaných údajů (např. věk, zdravotní stav) určí prioritu a přidělí zájemci termín očkování.</w:t>
      </w:r>
      <w:r w:rsidRPr="002F7BE0">
        <w:br/>
      </w:r>
      <w:r w:rsidRPr="002F7BE0">
        <w:br/>
      </w:r>
      <w:r w:rsidRPr="002F7BE0">
        <w:rPr>
          <w:b/>
        </w:rPr>
        <w:t>Dle typu vakcíny proběhne očkování v jednom nebo dvou termínech.</w:t>
      </w:r>
      <w:r w:rsidRPr="002F7BE0">
        <w:br/>
      </w:r>
      <w:r w:rsidRPr="002F7BE0">
        <w:br/>
      </w:r>
      <w:r w:rsidRPr="002F7BE0">
        <w:rPr>
          <w:b/>
        </w:rPr>
        <w:t xml:space="preserve">K samotnému očkování je třeba donést občanský průkaz, průkaz od zaměstnavatele a poslední zprávu od lékaře ohledně zdravotních problémů, které zájemce do systému </w:t>
      </w:r>
      <w:proofErr w:type="gramStart"/>
      <w:r w:rsidRPr="002F7BE0">
        <w:rPr>
          <w:b/>
        </w:rPr>
        <w:t>zapsal</w:t>
      </w:r>
      <w:proofErr w:type="gramEnd"/>
      <w:r w:rsidRPr="002F7BE0">
        <w:rPr>
          <w:b/>
        </w:rPr>
        <w:t>.</w:t>
      </w:r>
      <w:r w:rsidRPr="002F7BE0">
        <w:br/>
      </w:r>
      <w:r w:rsidRPr="002F7BE0">
        <w:br/>
        <w:t xml:space="preserve">Podrobnosti </w:t>
      </w:r>
      <w:proofErr w:type="gramStart"/>
      <w:r w:rsidRPr="002F7BE0">
        <w:t>jsou</w:t>
      </w:r>
      <w:proofErr w:type="gramEnd"/>
      <w:r w:rsidRPr="002F7BE0">
        <w:t xml:space="preserve"> dostupné ve </w:t>
      </w:r>
      <w:hyperlink r:id="rId10" w:tooltip="soubor PDF – strategii očkování proti covid-19" w:history="1">
        <w:r w:rsidRPr="002F7BE0">
          <w:rPr>
            <w:rStyle w:val="Hypertextovodkaz"/>
          </w:rPr>
          <w:t>strategii očkování proti covid-19</w:t>
        </w:r>
      </w:hyperlink>
      <w:r w:rsidRPr="002F7BE0">
        <w:t> a v </w:t>
      </w:r>
      <w:hyperlink r:id="rId11" w:tgtFrame="_blank" w:tooltip="externí odkaz – metodickém pokynu očkovací kampaně" w:history="1">
        <w:r w:rsidRPr="002F7BE0">
          <w:rPr>
            <w:rStyle w:val="Hypertextovodkaz"/>
          </w:rPr>
          <w:t>metodickém pokynu očkovací kampaně</w:t>
        </w:r>
      </w:hyperlink>
      <w:r w:rsidRPr="002F7BE0">
        <w:t>.</w:t>
      </w:r>
    </w:p>
    <w:p w:rsidR="0070110C" w:rsidRDefault="0070110C" w:rsidP="002F7BE0">
      <w:pPr>
        <w:pStyle w:val="Bezmezer"/>
        <w:rPr>
          <w:b/>
        </w:rPr>
      </w:pPr>
    </w:p>
    <w:p w:rsidR="0070110C" w:rsidRDefault="0070110C" w:rsidP="002F7BE0">
      <w:pPr>
        <w:pStyle w:val="Bezmezer"/>
        <w:rPr>
          <w:b/>
        </w:rPr>
      </w:pPr>
    </w:p>
    <w:p w:rsidR="0070110C" w:rsidRDefault="0070110C" w:rsidP="002F7BE0">
      <w:pPr>
        <w:pStyle w:val="Bezmezer"/>
        <w:rPr>
          <w:b/>
        </w:rPr>
      </w:pPr>
    </w:p>
    <w:p w:rsidR="002F7BE0" w:rsidRPr="0070110C" w:rsidRDefault="002F7BE0" w:rsidP="002F7BE0">
      <w:pPr>
        <w:pStyle w:val="Bezmezer"/>
        <w:rPr>
          <w:b/>
        </w:rPr>
      </w:pPr>
      <w:r w:rsidRPr="0070110C">
        <w:rPr>
          <w:b/>
        </w:rPr>
        <w:t>Kde se očkuje?</w:t>
      </w:r>
    </w:p>
    <w:p w:rsidR="002F7BE0" w:rsidRPr="002F7BE0" w:rsidRDefault="002F7BE0" w:rsidP="002F7BE0">
      <w:pPr>
        <w:pStyle w:val="Bezmezer"/>
      </w:pPr>
      <w:r w:rsidRPr="0070110C">
        <w:rPr>
          <w:b/>
        </w:rPr>
        <w:t>V první fázi očkovací kampaně jsou dvě možnosti – očkovací místa a ordinace praktického lékaře.</w:t>
      </w:r>
      <w:r w:rsidRPr="002F7BE0">
        <w:br/>
        <w:t xml:space="preserve">Očkovací </w:t>
      </w:r>
      <w:proofErr w:type="gramStart"/>
      <w:r w:rsidRPr="002F7BE0">
        <w:t>místa o jsou budována</w:t>
      </w:r>
      <w:proofErr w:type="gramEnd"/>
      <w:r w:rsidRPr="002F7BE0">
        <w:t xml:space="preserve"> v nemocnicích a dalších zdravotnických zařízeních, jejich seznam najdete na: </w:t>
      </w:r>
      <w:hyperlink r:id="rId12" w:tgtFrame="_blank" w:tooltip="externí odkaz – registrace.mzcr.cz" w:history="1">
        <w:r w:rsidRPr="002F7BE0">
          <w:rPr>
            <w:rStyle w:val="Hypertextovodkaz"/>
          </w:rPr>
          <w:t>registrace.mzcr.cz</w:t>
        </w:r>
      </w:hyperlink>
      <w:r w:rsidRPr="002F7BE0">
        <w:t>. Při registraci budete mít možnost vybrat si místo, které máte nejblíže.</w:t>
      </w:r>
      <w:r w:rsidRPr="002F7BE0">
        <w:br/>
        <w:t>Pokud máte pocit, že pro vás očkování v očkovacím místě (nemocnici či centru) není vhodné, domluvte se se svým praktickým lékařem – poradí a pomůže vám.</w:t>
      </w:r>
    </w:p>
    <w:p w:rsidR="002F7BE0" w:rsidRPr="002F7BE0" w:rsidRDefault="002F7BE0" w:rsidP="002F7BE0">
      <w:pPr>
        <w:pStyle w:val="Bezmezer"/>
      </w:pPr>
    </w:p>
    <w:p w:rsidR="002F7BE0" w:rsidRPr="0070110C" w:rsidRDefault="002F7BE0" w:rsidP="002F7BE0">
      <w:pPr>
        <w:pStyle w:val="Bezmezer"/>
        <w:rPr>
          <w:b/>
        </w:rPr>
      </w:pPr>
      <w:r w:rsidRPr="0070110C">
        <w:rPr>
          <w:b/>
        </w:rPr>
        <w:t>Proč se očkovat?</w:t>
      </w:r>
    </w:p>
    <w:p w:rsidR="002F7BE0" w:rsidRDefault="002F7BE0" w:rsidP="002F7BE0">
      <w:pPr>
        <w:pStyle w:val="Bezmezer"/>
      </w:pPr>
      <w:r w:rsidRPr="002F7BE0">
        <w:t xml:space="preserve">Vakcíny proti covid-19 jsou léčiva, která brání vzniku onemocnění způsobeného novým </w:t>
      </w:r>
      <w:proofErr w:type="spellStart"/>
      <w:r w:rsidRPr="002F7BE0">
        <w:t>koronavirem</w:t>
      </w:r>
      <w:proofErr w:type="spellEnd"/>
      <w:r w:rsidRPr="002F7BE0">
        <w:t xml:space="preserve"> SARS-CoV-2 tím, že vyvolávají imunitní odpověď proti tomuto viru. Covid-19 může způsobit závažné onemocnění s možnými doposud neznámými dlouhodobými následky nebo i úmrtí u osob jakéhokoliv věku, včetně jinak zdravých lidí.</w:t>
      </w:r>
      <w:r w:rsidRPr="002F7BE0">
        <w:br/>
      </w:r>
      <w:r w:rsidRPr="002F7BE0">
        <w:br/>
        <w:t>Vakcinace je nejefektivnější způsob, jak dlouhodobě zastavit šíření epidemie u nás i ve světě. Zavedení vakcinace pomohlo už v minulosti ke snížení či dokonce vymýcení řady nemocí (např. pravé neštovice, dětská obrna, záškrt).</w:t>
      </w:r>
      <w:r w:rsidRPr="002F7BE0">
        <w:br/>
        <w:t>Každý, kdo se naočkuje, pomáhá ochránit ty, kteří tak kvůli svému zdravotnímu stavu učinit nemohou.</w:t>
      </w:r>
      <w:r w:rsidRPr="002F7BE0">
        <w:br/>
      </w:r>
      <w:r w:rsidRPr="002F7BE0">
        <w:br/>
      </w:r>
      <w:r w:rsidRPr="0070110C">
        <w:rPr>
          <w:b/>
        </w:rPr>
        <w:t>Očkování je dobrovolné a je plně hrazené z veřejného zdravotního pojištění.</w:t>
      </w:r>
      <w:r w:rsidRPr="002F7BE0">
        <w:br/>
      </w:r>
      <w:r w:rsidRPr="002F7BE0">
        <w:br/>
        <w:t>Neschopenka kvůli covid-19 znamená pro běžnou domácnost velké finanční ztráty. V případě komplikací tohoto onemocnění je samozřejmě nutná hospitalizace v nemocnici, po které obvykle následuje rekonvalescence. Tomu všemu zabrání vakcína. </w:t>
      </w:r>
    </w:p>
    <w:p w:rsidR="0070110C" w:rsidRDefault="0070110C" w:rsidP="002F7BE0">
      <w:pPr>
        <w:pStyle w:val="Bezmezer"/>
      </w:pPr>
    </w:p>
    <w:p w:rsidR="0070110C" w:rsidRDefault="0070110C" w:rsidP="002F7BE0">
      <w:pPr>
        <w:pStyle w:val="Bezmezer"/>
      </w:pPr>
      <w:r w:rsidRPr="0070110C">
        <w:rPr>
          <w:b/>
        </w:rPr>
        <w:t>Níže zobrazení dotazníků, které vyplníte při registraci</w:t>
      </w:r>
      <w:r>
        <w:t>.</w:t>
      </w:r>
    </w:p>
    <w:p w:rsidR="00C55C28" w:rsidRDefault="00C55C28" w:rsidP="002F7BE0">
      <w:pPr>
        <w:pStyle w:val="Bezmezer"/>
      </w:pPr>
    </w:p>
    <w:p w:rsidR="00C55C28" w:rsidRPr="00C55C28" w:rsidRDefault="00C55C28" w:rsidP="002F7BE0">
      <w:pPr>
        <w:pStyle w:val="Bezmezer"/>
        <w:rPr>
          <w:b/>
          <w:sz w:val="24"/>
        </w:rPr>
      </w:pPr>
      <w:r w:rsidRPr="00C55C28">
        <w:rPr>
          <w:b/>
        </w:rPr>
        <w:t>Zdroj MZ ČR, celá informace</w:t>
      </w:r>
      <w:r>
        <w:rPr>
          <w:b/>
        </w:rPr>
        <w:t xml:space="preserve"> </w:t>
      </w:r>
      <w:r w:rsidRPr="00C55C28">
        <w:rPr>
          <w:b/>
          <w:sz w:val="28"/>
        </w:rPr>
        <w:t xml:space="preserve">včetně vstupu do </w:t>
      </w:r>
      <w:r w:rsidRPr="00C55C28">
        <w:rPr>
          <w:b/>
          <w:sz w:val="32"/>
        </w:rPr>
        <w:t>registrace</w:t>
      </w:r>
      <w:r w:rsidRPr="00C55C28">
        <w:rPr>
          <w:b/>
          <w:sz w:val="24"/>
        </w:rPr>
        <w:t xml:space="preserve"> </w:t>
      </w:r>
      <w:hyperlink r:id="rId13" w:history="1">
        <w:r w:rsidRPr="00C55C28">
          <w:rPr>
            <w:rStyle w:val="Hypertextovodkaz"/>
            <w:b/>
            <w:sz w:val="24"/>
          </w:rPr>
          <w:t>ZDE</w:t>
        </w:r>
      </w:hyperlink>
      <w:r w:rsidRPr="00C55C28">
        <w:rPr>
          <w:b/>
          <w:sz w:val="24"/>
        </w:rPr>
        <w:t>.</w:t>
      </w:r>
    </w:p>
    <w:p w:rsidR="000D2460" w:rsidRDefault="002F7BE0" w:rsidP="002F7B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398B0BCE" wp14:editId="2650B461">
            <wp:extent cx="4720856" cy="667053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D DOTAZ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255" cy="66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E0" w:rsidRPr="002F7BE0" w:rsidRDefault="002F7BE0" w:rsidP="002F7B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124BF37" wp14:editId="79C84983">
            <wp:extent cx="4664075" cy="6590030"/>
            <wp:effectExtent l="0" t="0" r="3175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d dotaz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BE0" w:rsidRPr="002F7BE0" w:rsidSect="002F7BE0">
      <w:type w:val="continuous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A0183"/>
    <w:multiLevelType w:val="multilevel"/>
    <w:tmpl w:val="59DA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4D"/>
    <w:rsid w:val="000D2460"/>
    <w:rsid w:val="00121B66"/>
    <w:rsid w:val="002F7BE0"/>
    <w:rsid w:val="00332C1A"/>
    <w:rsid w:val="0064244D"/>
    <w:rsid w:val="0070110C"/>
    <w:rsid w:val="00C55C28"/>
    <w:rsid w:val="00D2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424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7B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244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wrsnavigace">
    <w:name w:val="wrs_navigace"/>
    <w:basedOn w:val="Normln"/>
    <w:rsid w:val="0064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4244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4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4244D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7B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as-text-align-left">
    <w:name w:val="has-text-align-left"/>
    <w:basedOn w:val="Normln"/>
    <w:rsid w:val="002F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F7BE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BE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F7B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424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7B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244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wrsnavigace">
    <w:name w:val="wrs_navigace"/>
    <w:basedOn w:val="Normln"/>
    <w:rsid w:val="0064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4244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4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4244D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7B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as-text-align-left">
    <w:name w:val="has-text-align-left"/>
    <w:basedOn w:val="Normln"/>
    <w:rsid w:val="002F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F7BE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BE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F7B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9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891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ace.mzcr.cz/" TargetMode="External"/><Relationship Id="rId13" Type="http://schemas.openxmlformats.org/officeDocument/2006/relationships/hyperlink" Target="https://koronavirus.mzcr.cz/ockovani-proti-covid-19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registrace.mzcr.cz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gistrace.mzcr.cz/" TargetMode="External"/><Relationship Id="rId11" Type="http://schemas.openxmlformats.org/officeDocument/2006/relationships/hyperlink" Target="https://www.mzcr.cz/metodicky-pokyn-kampane-ockovani-plan-proveden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koronavirus.mzcr.cz/wp-content/uploads/2020/12/Strategie_ockovani_proti_covid-19_aktual_2212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s.uzis.cz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Jezberová</dc:creator>
  <cp:lastModifiedBy>Jezberová</cp:lastModifiedBy>
  <cp:revision>3</cp:revision>
  <dcterms:created xsi:type="dcterms:W3CDTF">2021-01-15T07:56:00Z</dcterms:created>
  <dcterms:modified xsi:type="dcterms:W3CDTF">2021-01-15T08:04:00Z</dcterms:modified>
</cp:coreProperties>
</file>